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FEN 78 - nowa gwiazda termomodernizacji od KRISPOL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nikt już nie ma złudzeń – ceny nośników energii idą w górę, a tendencja ta w najbliższych latach na pewno się nie odwróci. Zły stan planety, która z roku na rok jest coraz mniej zasobna w surowce nieodnawialne, sprawia, że polityka klimatyczna na świecie coraz bardziej się zaostrza. Od 2021 roku każdy nowo powstający budynek musi być zgodny w warunkami technicznymi, które precyzyjnie wyznaczają limity zużycia energii. W przypadku starych budynków potrzebna jest natomiast kompleksowa termomodernizacja.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NOWOŚĆ: Okna FEN 78 marki KRISPOL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FEN 78 to ekonomiczny system okienny o wysokich parametrach energooszczędnych, dzięki któremu niedużym kosztem można dokonać wymiany stolarki okiennej. Okna FEN 78 spełniają wymagania programu Czyste Powietrze i kwalifikują się do ulgi termomodernizacyjnej.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Renowacja budynku daje możliwość wymiany okien na takie, które dostarczą więcej światła. Dzięki przemyślanej konstrukcji, okna FEN 78 świetnie sprawdzą się zarówno w nowoczesnej architekturze budownictwa jedno- i wielorodzinnego, jak i w przypadku termomodernizacji starego domu.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profili o zmniejszonej szerokości 114 mm pozwala zwiększyć powierzchnię przeszkleń, dzięki czemu do pomieszczeń może wpadać jeszcze więcej naturalnego światła.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procesie tworzenia nowego systemu okiennego zadbano o wysokie parametry użytkowe, ale nie zapomniano również o designie. Klasyczne, eleganckie profile okien FEN 78 docenią osoby szukające ponadczasowych rozwiązań, a wyraziste kontury i futurystyczny design zwrócą uwagę młodych inwestorów. Od lat w trendach przodują ciemne dekory w odcieniach antracytu i czerni. To zdecydowany faworyt młodych inwestorów i najpopularniejsze rozwiązanie wybierane w nowoczesnych projektach domów. Aby dopasować się do modnych, industrialnych wnętrz, okna FEN 78 zostały wyposażone w antracytowy rdzeń. W przypadku okien okleinowanych dwustronnie zostaje zachowana jednolita kolorystyka w całym przekroju profilu.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Podsumowując, okna FEN 78 to produkt dla osób zmuszonych do optymalizacji budżetu budowlanego, remontujących dom lub mieszkanie, a także dla inwestycji deweloperskich.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Dobór stolarki otworowej to jedna z najważniejszych kwestii podczas termomodernizacji lub budowy domu. Wielu inwestorów zastanawia się, na jakie rozwiązania postawić, aby być w pełni zadowolonym z wyboru. W takim przypadku, warto skorzystać z rekomendacji. S</w:t>
      </w:r>
      <w:r>
        <w:rPr>
          <w:rFonts w:ascii="calibri" w:hAnsi="calibri" w:eastAsia="calibri" w:cs="calibri"/>
          <w:sz w:val="24"/>
          <w:szCs w:val="24"/>
          <w:b/>
        </w:rPr>
        <w:t xml:space="preserve">tolarka KRISPOL znajduje się na Liście Zielonych Urządzeń i Materiałów spełniających wymagania Programu Czyste Powietrze i kwalifikujących się do ulgi termomodernizacyjnej.</w:t>
      </w:r>
      <w:r>
        <w:rPr>
          <w:rFonts w:ascii="calibri" w:hAnsi="calibri" w:eastAsia="calibri" w:cs="calibri"/>
          <w:sz w:val="24"/>
          <w:szCs w:val="24"/>
        </w:rPr>
        <w:t xml:space="preserve"> Lista jest bezstronnym źródłem informacji, a wpisane na nią produkty przeszły złożony proces weryfikacji.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#wspieramybudowy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Salonie KRISHOME uzyskasz fachową pomoc w zakresie wyboru wszystkich elementów stolarki. Doradcy polecą, jakie rozwiązania najlepiej dopasują się do Twojego projektu, będziesz mógł zobaczyć interesujące Cię produkty i przetestować, jak działają.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Znajdź najbliższy Salon:</w:t>
      </w:r>
      <w:r>
        <w:rPr>
          <w:rFonts w:ascii="calibri" w:hAnsi="calibri" w:eastAsia="calibri" w:cs="calibri"/>
          <w:sz w:val="24"/>
          <w:szCs w:val="24"/>
        </w:rPr>
        <w:t xml:space="preserve"> https://krispol.pl/salony/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2026-09-20T02:28:02+02:00</dcterms:created>
  <dcterms:modified xsi:type="dcterms:W3CDTF">2026-09-20T02:28:02+02:00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