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Okna FEN 78 - nowa gwiazda termomodernizacji od KRISPOL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nikt już nie ma złudzeń – ceny nośników energii idą w górę, a tendencja ta w najbliższych latach na pewno się nie odwróci. Zły stan planety, która z roku na rok jest coraz mniej zasobna w surowce nieodnawialne, sprawia, że polityka klimatyczna na świecie coraz bardziej się zaostrza. Od 2021 roku każdy nowo powstający budynek musi być zgodny w warunkami technicznymi, które precyzyjnie wyznaczają limity zużycia energii. W przypadku starych budynków potrzebna jest natomiast kompleksowa termomodernizacja.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NOWOŚĆ: Okna FEN 78 marki KRISPOL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FEN 78 to ekonomiczny system okienny o wysokich parametrach energooszczędnych, dzięki któremu niedużym kosztem można dokonać wymiany stolarki okiennej. Okna FEN 78 spełniają wymagania programu Czyste Powietrze i kwalifikują się do ulgi termomodernizacyjnej.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Renowacja budynku daje możliwość wymiany okien na takie, które dostarczą więcej światła. Dzięki przemyślanej konstrukcji, okna FEN 78 świetnie sprawdzą się zarówno w nowoczesnej architekturze budownictwa jedno- i wielorodzinnego, jak i w przypadku termomodernizacji starego domu. </w:t>
      </w:r>
      <w:r>
        <w:rPr>
          <w:rFonts w:ascii="calibri" w:hAnsi="calibri" w:eastAsia="calibri" w:cs="calibri"/>
          <w:sz w:val="24"/>
          <w:szCs w:val="24"/>
          <w:b/>
        </w:rPr>
        <w:t xml:space="preserve">Zastosowanie profili o zmniejszonej szerokości 114 mm pozwala zwiększyć powierzchnię przeszkleń, dzięki czemu do pomieszczeń może wpadać jeszcze więcej naturalnego światła.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procesie tworzenia nowego systemu okiennego zadbano o wysokie parametry użytkowe, ale nie zapomniano również o designie. Klasyczne, eleganckie profile okien FEN 78 docenią osoby szukające ponadczasowych rozwiązań, a wyraziste kontury i futurystyczny design zwrócą uwagę młodych inwestorów. Od lat w trendach przodują ciemne dekory w odcieniach antracytu i czerni. To zdecydowany faworyt młodych inwestorów i najpopularniejsze rozwiązanie wybierane w nowoczesnych projektach domów. Aby dopasować się do modnych, industrialnych wnętrz, okna FEN 78 zostały wyposażone w antracytowy rdzeń. W przypadku okien okleinowanych dwustronnie zostaje zachowana jednolita kolorystyka w całym przekroju profilu.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Podsumowując, okna FEN 78 to produkt dla osób zmuszonych do optymalizacji budżetu budowlanego, remontujących dom lub mieszkanie, a także dla inwestycji deweloperskich.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Dobór stolarki otworowej to jedna z najważniejszych kwestii podczas termomodernizacji lub budowy domu. Wielu inwestorów zastanawia się, na jakie rozwiązania postawić, aby być w pełni zadowolonym z wyboru. W takim przypadku, warto skorzystać z rekomendacji. S</w:t>
      </w:r>
      <w:r>
        <w:rPr>
          <w:rFonts w:ascii="calibri" w:hAnsi="calibri" w:eastAsia="calibri" w:cs="calibri"/>
          <w:sz w:val="24"/>
          <w:szCs w:val="24"/>
          <w:b/>
        </w:rPr>
        <w:t xml:space="preserve">tolarka KRISPOL znajduje się na Liście Zielonych Urządzeń i Materiałów spełniających wymagania Programu Czyste Powietrze i kwalifikujących się do ulgi termomodernizacyjnej.</w:t>
      </w:r>
      <w:r>
        <w:rPr>
          <w:rFonts w:ascii="calibri" w:hAnsi="calibri" w:eastAsia="calibri" w:cs="calibri"/>
          <w:sz w:val="24"/>
          <w:szCs w:val="24"/>
        </w:rPr>
        <w:t xml:space="preserve"> Lista jest bezstronnym źródłem informacji, a wpisane na nią produkty przeszły złożony proces weryfikacji.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#wspieramybudowy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Salonie KRISHOME uzyskasz fachową pomoc w zakresie wyboru wszystkich elementów stolarki. Doradcy polecą, jakie rozwiązania najlepiej dopasują się do Twojego projektu, będziesz mógł zobaczyć interesujące Cię produkty i przetestować, jak działają.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Znajdź najbliższy Salon:</w:t>
      </w:r>
      <w:r>
        <w:rPr>
          <w:rFonts w:ascii="calibri" w:hAnsi="calibri" w:eastAsia="calibri" w:cs="calibri"/>
          <w:sz w:val="24"/>
          <w:szCs w:val="24"/>
        </w:rPr>
        <w:t xml:space="preserve"> https://krispol.pl/salony/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2026-08-05T23:55:56+02:00</dcterms:created>
  <dcterms:modified xsi:type="dcterms:W3CDTF">2026-08-05T23:55:56+02:00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